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17 February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BLUE GRANITE INVEST NO 3 (PTY) L</w:t>
      </w:r>
      <w:r w:rsidR="00890676">
        <w:rPr>
          <w:rFonts w:cs="Arial"/>
          <w:b/>
          <w:i/>
          <w:sz w:val="18"/>
          <w:szCs w:val="18"/>
          <w:lang w:val="en-ZA"/>
        </w:rPr>
        <w:t>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BG32A1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BLUE GRANITE INVEST NO 3 (PTY)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r w:rsidR="00890676">
        <w:rPr>
          <w:b/>
          <w:sz w:val="18"/>
          <w:szCs w:val="18"/>
          <w:lang w:val="en-ZA"/>
        </w:rPr>
        <w:t xml:space="preserve">30 January 2014, </w:t>
      </w:r>
      <w:r w:rsidR="00890676">
        <w:rPr>
          <w:sz w:val="18"/>
          <w:szCs w:val="18"/>
          <w:lang w:val="en-ZA"/>
        </w:rPr>
        <w:t xml:space="preserve">as instructed to JSE on </w:t>
      </w:r>
      <w:r w:rsidR="00890676">
        <w:rPr>
          <w:b/>
          <w:sz w:val="18"/>
          <w:szCs w:val="18"/>
          <w:lang w:val="en-ZA"/>
        </w:rPr>
        <w:t>17 February 2014</w:t>
      </w:r>
      <w:r w:rsidR="00DA53E1">
        <w:rPr>
          <w:b/>
          <w:sz w:val="18"/>
          <w:szCs w:val="18"/>
          <w:lang w:val="en-ZA"/>
        </w:rPr>
        <w:t>.</w:t>
      </w:r>
    </w:p>
    <w:p w:rsidR="001D109F" w:rsidRPr="00890676" w:rsidRDefault="001D109F" w:rsidP="00DE6F97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BG32A1</w:t>
            </w:r>
          </w:p>
        </w:tc>
        <w:tc>
          <w:tcPr>
            <w:tcW w:w="2925" w:type="dxa"/>
          </w:tcPr>
          <w:p w:rsidR="00DE6F97" w:rsidRPr="00981030" w:rsidRDefault="00DE6F97" w:rsidP="00890676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890676">
              <w:rPr>
                <w:rFonts w:eastAsia="Times New Roman"/>
                <w:sz w:val="18"/>
                <w:szCs w:val="18"/>
                <w:lang w:val="en-ZA"/>
              </w:rPr>
              <w:t xml:space="preserve">        R   51,122,750.00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890676">
              <w:rPr>
                <w:rFonts w:eastAsia="Times New Roman"/>
                <w:sz w:val="18"/>
                <w:szCs w:val="18"/>
                <w:lang w:val="en-ZA"/>
              </w:rPr>
              <w:t xml:space="preserve">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R </w:t>
            </w:r>
            <w:r w:rsidR="00890676">
              <w:rPr>
                <w:rFonts w:eastAsia="Times New Roman"/>
                <w:sz w:val="18"/>
                <w:szCs w:val="18"/>
                <w:lang w:val="en-ZA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  <w:lang w:val="en-ZA"/>
              </w:rPr>
              <w:t>164,735,953.00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890676" w:rsidRPr="00981030" w:rsidRDefault="00890676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DA53E1" w:rsidRDefault="00DA53E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Vanitha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Kandier</w:t>
      </w:r>
      <w:proofErr w:type="spellEnd"/>
      <w:r>
        <w:rPr>
          <w:rFonts w:cs="Arial"/>
          <w:sz w:val="18"/>
          <w:szCs w:val="18"/>
          <w:lang w:val="en-ZA"/>
        </w:rPr>
        <w:tab/>
        <w:t>Standard Bank</w:t>
      </w:r>
      <w:r>
        <w:rPr>
          <w:rFonts w:cs="Arial"/>
          <w:sz w:val="18"/>
          <w:szCs w:val="18"/>
          <w:lang w:val="en-ZA"/>
        </w:rPr>
        <w:tab/>
        <w:t>+27 11 721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>7268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1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17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109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0676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7F4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3E1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2014-02-17T07:00:00+00:00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CC3AD6-E8EC-490D-BBF5-BBF0589F539E}"/>
</file>

<file path=customXml/itemProps2.xml><?xml version="1.0" encoding="utf-8"?>
<ds:datastoreItem xmlns:ds="http://schemas.openxmlformats.org/officeDocument/2006/customXml" ds:itemID="{039C4F71-F04C-4B25-A584-811D5274D026}"/>
</file>

<file path=customXml/itemProps3.xml><?xml version="1.0" encoding="utf-8"?>
<ds:datastoreItem xmlns:ds="http://schemas.openxmlformats.org/officeDocument/2006/customXml" ds:itemID="{7363861D-C5AE-4308-AD38-16C1DE1BC5C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BG32A1 - 17 February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2012-03-13T14:59:00Z</dcterms:created>
  <dcterms:modified xsi:type="dcterms:W3CDTF">2014-02-17T10:57:00Z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